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705"/>
        <w:gridCol w:w="1273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6F214018" w14:paraId="09528CB7" wp14:textId="77777777">
        <w:trPr>
          <w:trHeight w:val="80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214018" w14:paraId="5CDAF866" wp14:textId="77777777">
        <w:trPr>
          <w:trHeight w:val="600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6F214018" w14:paraId="02EB378F" wp14:textId="77777777">
        <w:trPr>
          <w:trHeight w:val="3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5E342BB" w:rsidRDefault="00615A81" w14:paraId="6A05A809" wp14:textId="2EB95101">
            <w:pPr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45E342BB" w:rsidR="5619926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Learning and Teaching Processes in Nursing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5E342BB" w:rsidRDefault="00615A81" w14:paraId="5A39BBE3" wp14:textId="06670ED6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5E342BB" w:rsidR="5619926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540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41C8F396" wp14:textId="41526FF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72A3D3EC" wp14:textId="7B6F3C8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0D0B940D" wp14:textId="2D04A34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0E27B00A" wp14:textId="2D8538C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60061E4C" wp14:textId="5A64D8C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214018" w:rsidRDefault="00615A81" w14:paraId="44EAFD9C" wp14:textId="46BAA46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F214018" w:rsidR="1CA58044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6F214018" w14:paraId="4B9C5200" wp14:textId="77777777">
        <w:trPr>
          <w:trHeight w:val="3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5E342BB" w:rsidP="45E342BB" w:rsidRDefault="45E342BB" w14:paraId="45CD98B7" w14:textId="41E7F232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6F214018" w14:paraId="3E620334" wp14:textId="77777777">
        <w:trPr>
          <w:trHeight w:val="3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5E342BB" w:rsidP="6F214018" w:rsidRDefault="45E342BB" w14:paraId="05248FCC" w14:textId="1CDE5BB9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F214018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6F214018" w14:paraId="44C604E6" wp14:textId="77777777">
        <w:trPr>
          <w:trHeight w:val="3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5E342BB" w:rsidP="6F214018" w:rsidRDefault="45E342BB" w14:paraId="3E8F6A55" w14:textId="540683B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Thesis</w:t>
            </w: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Master's</w:t>
            </w:r>
            <w:r w:rsidRPr="6F214018" w:rsidR="69D680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Program</w:t>
            </w:r>
          </w:p>
        </w:tc>
      </w:tr>
      <w:tr xmlns:wp14="http://schemas.microsoft.com/office/word/2010/wordml" w:rsidRPr="00EC3060" w:rsidR="00615A81" w:rsidTr="6F214018" w14:paraId="2E9D8D8A" wp14:textId="77777777">
        <w:trPr>
          <w:trHeight w:val="3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5E342BB" w:rsidP="45E342BB" w:rsidRDefault="45E342BB" w14:paraId="66BC75F0" w14:textId="36F55508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6F214018" w14:paraId="10452EF2" wp14:textId="77777777">
        <w:trPr>
          <w:trHeight w:val="60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5E342BB" w:rsidP="45E342BB" w:rsidRDefault="45E342BB" w14:paraId="6C050C34" w14:textId="7DDB4FAE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6F214018" w14:paraId="4D6CC93C" wp14:textId="77777777">
        <w:trPr>
          <w:trHeight w:val="375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5E342BB" w:rsidRDefault="00615A81" w14:paraId="53128261" wp14:textId="26C63BB7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5E342BB" w:rsidR="14A968E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Nursing-specific training provides the necessary equipment to develop educator credentials by imparting knowledge, skills, attitudes, and behaviors.</w:t>
            </w:r>
          </w:p>
        </w:tc>
      </w:tr>
      <w:tr xmlns:wp14="http://schemas.microsoft.com/office/word/2010/wordml" w:rsidRPr="00EC3060" w:rsidR="00615A81" w:rsidTr="6F214018" w14:paraId="7A66E783" wp14:textId="77777777">
        <w:trPr>
          <w:trHeight w:val="39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5E342BB" w:rsidRDefault="00615A81" w14:paraId="62486C05" wp14:textId="21C76C28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5E342BB" w:rsidR="539098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Topics covered will include innovations in nursing education, classroom management, the </w:t>
            </w:r>
            <w:r w:rsidRPr="45E342BB" w:rsidR="539098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reorientation</w:t>
            </w:r>
            <w:r w:rsidRPr="45E342BB" w:rsidR="539098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and need for change in nursing education, the nursing education system, learning models, clinical teaching, quality management in education, and quality assessment and accreditation criteria in higher education.</w:t>
            </w:r>
          </w:p>
        </w:tc>
      </w:tr>
      <w:tr xmlns:wp14="http://schemas.microsoft.com/office/word/2010/wordml" w:rsidRPr="00EC3060" w:rsidR="00615A81" w:rsidTr="6F214018" w14:paraId="347B0BED" wp14:textId="77777777">
        <w:trPr>
          <w:trHeight w:val="885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5E342BB" w:rsidRDefault="00615A81" w14:paraId="4101652C" wp14:textId="2B2A0A0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45E342BB" w:rsidR="6771303E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6F214018" w14:paraId="5B907817" wp14:textId="77777777">
        <w:trPr>
          <w:trHeight w:val="885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5E342BB" w:rsidRDefault="00615A81" w14:paraId="4B99056E" wp14:textId="31AE0A17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5E342BB" w:rsidR="3E51583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Awareness of innovations in nursing education</w:t>
            </w:r>
            <w:r>
              <w:br/>
            </w:r>
            <w:r>
              <w:br/>
            </w:r>
            <w:r w:rsidRPr="45E342BB" w:rsidR="3E51583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Ability to define educational systems implemented in nursing education</w:t>
            </w:r>
            <w:r>
              <w:br/>
            </w:r>
            <w:r>
              <w:br/>
            </w:r>
            <w:r w:rsidRPr="45E342BB" w:rsidR="3E51583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Ability to integrate theory and practice in nursing education</w:t>
            </w:r>
            <w:r>
              <w:br/>
            </w:r>
            <w:r>
              <w:br/>
            </w:r>
            <w:r w:rsidRPr="45E342BB" w:rsidR="3E51583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Ability to follow quality studies in education</w:t>
            </w:r>
          </w:p>
        </w:tc>
      </w:tr>
      <w:tr xmlns:wp14="http://schemas.microsoft.com/office/word/2010/wordml" w:rsidRPr="00EC3060" w:rsidR="00615A81" w:rsidTr="6F214018" w14:paraId="6D1803C6" wp14:textId="77777777">
        <w:trPr>
          <w:trHeight w:val="885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5E342BB" w:rsidRDefault="00615A81" w14:paraId="1299C43A" wp14:textId="3B10395B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45E342BB" w:rsidR="58AEF0CA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Lecture, </w:t>
            </w:r>
            <w:r w:rsidRPr="45E342BB" w:rsidR="58AEF0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Question and Answer</w:t>
            </w:r>
          </w:p>
        </w:tc>
      </w:tr>
      <w:tr xmlns:wp14="http://schemas.microsoft.com/office/word/2010/wordml" w:rsidRPr="00EC3060" w:rsidR="00615A81" w:rsidTr="6F214018" w14:paraId="0B973619" wp14:textId="77777777">
        <w:trPr>
          <w:trHeight w:val="78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214018" w14:paraId="78F9EEF7" wp14:textId="77777777">
        <w:trPr>
          <w:trHeight w:val="78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214018" w14:paraId="4D159CB8" wp14:textId="77777777">
        <w:trPr>
          <w:trHeight w:val="780"/>
        </w:trPr>
        <w:tc>
          <w:tcPr>
            <w:tcW w:w="1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0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0C1A3B2">
            <w:pPr>
              <w:rPr>
                <w:color w:val="000000"/>
                <w:sz w:val="18"/>
                <w:szCs w:val="18"/>
                <w:lang w:val="tr-TR"/>
              </w:rPr>
            </w:pPr>
            <w:r w:rsidRPr="45E342BB" w:rsidR="15BBB73C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45E342BB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45E342BB" w:rsidRDefault="00615A81" w14:paraId="110FFD37" wp14:textId="72A04CCB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45E342BB" w:rsidR="10737EE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Taşdemir, M (2000). Programming Process in Education, Planning and Evaluation in Education. Program, Instruction, Management, and Evaluation.</w:t>
            </w:r>
            <w:r>
              <w:br/>
            </w:r>
            <w:r>
              <w:br/>
            </w:r>
            <w:r w:rsidRPr="45E342BB" w:rsidR="10737EE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Başar, H (2001). Classroom Management.</w:t>
            </w:r>
            <w:r>
              <w:br/>
            </w:r>
            <w:r>
              <w:br/>
            </w:r>
            <w:r w:rsidRPr="45E342BB" w:rsidR="10737EE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Demirel Ö (2001). Program Development.</w:t>
            </w:r>
            <w:r>
              <w:br/>
            </w:r>
            <w:r>
              <w:br/>
            </w:r>
            <w:r w:rsidRPr="45E342BB" w:rsidR="10737EE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Açıkgöz, K. (2000). Effective Learning and Teaching</w:t>
            </w: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45E342BB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45E342BB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3B138979" w14:textId="65840E3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Innovations in Nursing Education</w:t>
            </w:r>
          </w:p>
        </w:tc>
      </w:tr>
      <w:tr xmlns:wp14="http://schemas.microsoft.com/office/word/2010/wordml" w:rsidRPr="00B013C7" w:rsidR="00615A81" w:rsidTr="45E342BB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0C204E61" w14:textId="331E635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Learning and Remembering</w:t>
            </w:r>
          </w:p>
        </w:tc>
      </w:tr>
      <w:tr xmlns:wp14="http://schemas.microsoft.com/office/word/2010/wordml" w:rsidRPr="00B013C7" w:rsidR="00615A81" w:rsidTr="45E342BB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20394C9C" w14:textId="41DB176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Classroom Management</w:t>
            </w:r>
          </w:p>
        </w:tc>
      </w:tr>
      <w:tr xmlns:wp14="http://schemas.microsoft.com/office/word/2010/wordml" w:rsidRPr="00B013C7" w:rsidR="00615A81" w:rsidTr="45E342BB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1032E465" w14:textId="6466BEC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Educational System</w:t>
            </w:r>
            <w:r>
              <w:br/>
            </w: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Nursing Education System</w:t>
            </w:r>
          </w:p>
        </w:tc>
      </w:tr>
      <w:tr xmlns:wp14="http://schemas.microsoft.com/office/word/2010/wordml" w:rsidRPr="00B013C7" w:rsidR="00615A81" w:rsidTr="45E342BB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164352C7" w14:textId="0194058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Reorientation of Nursing Education and the Need for Change</w:t>
            </w:r>
          </w:p>
        </w:tc>
      </w:tr>
      <w:tr xmlns:wp14="http://schemas.microsoft.com/office/word/2010/wordml" w:rsidRPr="00B013C7" w:rsidR="00615A81" w:rsidTr="45E342BB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3B0E8A60" w14:textId="433E2F9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Integrated Education System</w:t>
            </w:r>
          </w:p>
        </w:tc>
      </w:tr>
      <w:tr xmlns:wp14="http://schemas.microsoft.com/office/word/2010/wordml" w:rsidRPr="00B013C7" w:rsidR="00615A81" w:rsidTr="45E342BB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6303B6B5" w14:textId="7312471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Integration of Theory and Practice in Nursing Education</w:t>
            </w:r>
          </w:p>
        </w:tc>
      </w:tr>
      <w:tr xmlns:wp14="http://schemas.microsoft.com/office/word/2010/wordml" w:rsidRPr="00B013C7" w:rsidR="00615A81" w:rsidTr="45E342BB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73180081" w14:textId="56B326F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Learning Models</w:t>
            </w:r>
          </w:p>
        </w:tc>
      </w:tr>
      <w:tr xmlns:wp14="http://schemas.microsoft.com/office/word/2010/wordml" w:rsidRPr="00B013C7" w:rsidR="00615A81" w:rsidTr="45E342BB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0E48F425" w14:textId="2E61C12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Clinical Teaching</w:t>
            </w:r>
          </w:p>
        </w:tc>
      </w:tr>
      <w:tr xmlns:wp14="http://schemas.microsoft.com/office/word/2010/wordml" w:rsidRPr="00B013C7" w:rsidR="00615A81" w:rsidTr="45E342BB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5E874065" w14:textId="7360F76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Quality Management in Education</w:t>
            </w:r>
          </w:p>
        </w:tc>
      </w:tr>
      <w:tr xmlns:wp14="http://schemas.microsoft.com/office/word/2010/wordml" w:rsidRPr="00B013C7" w:rsidR="00615A81" w:rsidTr="45E342BB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5E387CDC" w14:textId="3BD88D6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Quality Assessment and Accreditation Criteria in Higher Education</w:t>
            </w:r>
          </w:p>
        </w:tc>
      </w:tr>
      <w:tr xmlns:wp14="http://schemas.microsoft.com/office/word/2010/wordml" w:rsidRPr="00B013C7" w:rsidR="00615A81" w:rsidTr="45E342BB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127EC8D9" w14:textId="5A76ADA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Educational Psychology</w:t>
            </w:r>
          </w:p>
        </w:tc>
      </w:tr>
      <w:tr xmlns:wp14="http://schemas.microsoft.com/office/word/2010/wordml" w:rsidRPr="00B013C7" w:rsidR="00615A81" w:rsidTr="45E342BB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2354D2C9" w14:textId="6F68491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Sociology of Education</w:t>
            </w:r>
          </w:p>
        </w:tc>
      </w:tr>
      <w:tr xmlns:wp14="http://schemas.microsoft.com/office/word/2010/wordml" w:rsidRPr="00B013C7" w:rsidR="00615A81" w:rsidTr="45E342BB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5E342BB" w:rsidP="45E342BB" w:rsidRDefault="45E342BB" w14:paraId="0A15BC44" w14:textId="0904F85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Evaluation of the Educational Process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45E342BB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45E342BB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456259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5E342BB" w:rsidR="2A66074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0AF045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5E342BB" w:rsidR="2A66074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45E342BB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5E342BB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5E342BB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5E342BB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5E342BB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5E342BB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4F0D8D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5E342BB" w:rsidR="52E84C72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2BDBB0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5E342BB" w:rsidR="52E84C72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45E342BB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45E342BB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45E342BB" w:rsidP="45E342BB" w:rsidRDefault="45E342BB" w14:paraId="37783515" w14:textId="48834360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45E342BB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45E342BB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59C0A8D2" w14:textId="430F167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9A37AB4" w14:textId="3EB948E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472E88B" w14:textId="449CB24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45E342BB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2AA534E" w14:textId="5862C98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B961711" w14:textId="22330DE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0C989EB" w14:textId="63A3CDD6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45E342BB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5F6F3A7C" w14:textId="0F730D8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552ED80" w14:textId="0B3BE8F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ED0C7D2" w14:textId="7F4135C1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5E342BB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D92E5D4" w14:textId="24BC575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73EFCB2" w14:textId="3FE9BEA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DFF616E" w14:textId="15348D0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45E342BB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69960E3" w14:textId="148A1AD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62F859A" w14:textId="597CFA4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70CAAB4" w14:textId="6F62782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45E342BB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53C41087" w14:textId="4CEA36F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733A08E" w14:textId="3005DC7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7F37E10" w14:textId="0A83AA0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5E342BB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5C83DD5" w14:textId="7350DC66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1FF228D" w14:textId="1C9644F1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AB87B10" w14:textId="207D396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5E342BB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029F8E4" w14:textId="00F8F04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3B8877A" w14:textId="3CF5FAE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6F16974" w14:textId="3B80EE0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5E342BB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2F24AB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32F24A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2F24A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164F5331" w14:textId="501B134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E070850" w14:textId="3E622B9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81F9C98" w14:textId="77E4EAD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45E342BB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9D2EE51" w14:textId="791640D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B9C7956" w14:textId="44E908D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7DB0626" w14:textId="6FE7658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45E342BB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A359A47" w14:textId="60BA365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BF9619B" w14:textId="63A3D88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2D508A1" w14:textId="4F04F1F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45E342BB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45E342BB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45E342BB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45E342BB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004D83D" w14:textId="6A0D34B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BC6AF2B" w14:textId="34D54B2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C8E22EE" w14:textId="3D70EFD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447F8580" w14:textId="3188644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A191B1D" w14:textId="614F9C8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505EB534" w14:textId="74496B8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5E342BB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E523EF8" w14:textId="4008F67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8475FEA" w14:textId="35B05B6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5FEC592" w14:textId="3E4636F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1E16249C" w14:textId="5C39FA7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1F60C7DA" w14:textId="55AA05E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638A59BF" w14:textId="1ADA7C5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5E342BB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FA015A7" w14:textId="7C181CE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53625226" w14:textId="086027E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440661D" w14:textId="25D8463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0D7BF68D" w14:textId="558E115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2E1DF7C" w14:textId="44B1ADF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EE6CAA9" w14:textId="14024FC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5E342BB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12030475" w14:textId="77011A0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B7ADE22" w14:textId="23401DA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1B3199E9" w14:textId="10DF713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2E408DA4" w14:textId="171835A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3025CCE0" w14:textId="6D41C12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5E342BB" w:rsidP="45E342BB" w:rsidRDefault="45E342BB" w14:paraId="7BE8367D" w14:textId="21A7A54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E342BB" w:rsidR="45E342BB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5E342BB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2E006E4E" w:rsidP="45E342BB" w:rsidRDefault="2E006E4E" w14:paraId="4ADBDB9D" w14:textId="20475625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 Critically evaluates theoretical knowledge in the field of nursing and makes inferences for the advancement of the discipline.</w:t>
      </w:r>
    </w:p>
    <w:p w:rsidR="2E006E4E" w:rsidP="45E342BB" w:rsidRDefault="2E006E4E" w14:paraId="7AA6C9EF" w14:textId="4584CB5C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2. </w:t>
      </w: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Identifies</w:t>
      </w: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field-specific problem using scientific methods, plans and conducts the </w:t>
      </w: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appropriate research</w:t>
      </w: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process, and interprets the findings within a scientific framework.</w:t>
      </w:r>
    </w:p>
    <w:p w:rsidR="2E006E4E" w:rsidP="45E342BB" w:rsidRDefault="2E006E4E" w14:paraId="0172B197" w14:textId="0B01CCF9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 Makes decisions in complex and uncertain clinical situations in line with nursing science and manages practices within the framework of professional ethical principles.</w:t>
      </w:r>
    </w:p>
    <w:p w:rsidR="2E006E4E" w:rsidP="45E342BB" w:rsidRDefault="2E006E4E" w14:paraId="1AB1DF94" w14:textId="5A0FD718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 Analyzes the needs of individuals, families, and communities in healthcare services and develops original nursing approaches accordingly.</w:t>
      </w:r>
    </w:p>
    <w:p w:rsidR="2E006E4E" w:rsidP="45E342BB" w:rsidRDefault="2E006E4E" w14:paraId="00D95620" w14:textId="08616064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2E006E4E" w:rsidP="45E342BB" w:rsidRDefault="2E006E4E" w14:paraId="279EDA82" w14:textId="26DE4D6F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E342BB" w:rsidR="2E006E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45E342BB" w:rsidP="45E342BB" w:rsidRDefault="45E342BB" w14:paraId="33B52394" w14:textId="49CB0C3B">
      <w:pPr>
        <w:rPr>
          <w:b w:val="1"/>
          <w:bCs w:val="1"/>
        </w:rPr>
      </w:pPr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4B2BA"/>
    <w:rsid w:val="0054B2BA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FF61AE4"/>
    <w:rsid w:val="10737EE7"/>
    <w:rsid w:val="14A968E1"/>
    <w:rsid w:val="15BBB73C"/>
    <w:rsid w:val="16D50AAB"/>
    <w:rsid w:val="1CA58044"/>
    <w:rsid w:val="2A660740"/>
    <w:rsid w:val="2E006E4E"/>
    <w:rsid w:val="3E515833"/>
    <w:rsid w:val="435C364F"/>
    <w:rsid w:val="45E342BB"/>
    <w:rsid w:val="52E84C72"/>
    <w:rsid w:val="532F24AB"/>
    <w:rsid w:val="539098D6"/>
    <w:rsid w:val="56199260"/>
    <w:rsid w:val="58AEF0CA"/>
    <w:rsid w:val="6771303E"/>
    <w:rsid w:val="69D6808A"/>
    <w:rsid w:val="6F214018"/>
    <w:rsid w:val="7BE77CBB"/>
    <w:rsid w:val="7E96A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2025-09-01T08:16:53.0017030Z</dcterms:modified>
</coreProperties>
</file>